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widowControl w:val="0"/>
        <w:spacing w:line="240" w:lineRule="auto"/>
        <w:jc w:val="center"/>
        <w:rPr>
          <w:sz w:val="60"/>
          <w:szCs w:val="60"/>
        </w:rPr>
      </w:pPr>
      <w:bookmarkStart w:colFirst="0" w:colLast="0" w:name="_ncea1lk59upz" w:id="0"/>
      <w:bookmarkEnd w:id="0"/>
      <w:r w:rsidDel="00000000" w:rsidR="00000000" w:rsidRPr="00000000">
        <w:rPr>
          <w:sz w:val="60"/>
          <w:szCs w:val="60"/>
          <w:rtl w:val="0"/>
        </w:rPr>
        <w:t xml:space="preserve">CyHelics</w:t>
      </w:r>
    </w:p>
    <w:p w:rsidR="00000000" w:rsidDel="00000000" w:rsidP="00000000" w:rsidRDefault="00000000" w:rsidRPr="00000000" w14:paraId="00000002">
      <w:pPr>
        <w:pStyle w:val="Heading3"/>
        <w:jc w:val="center"/>
        <w:rPr>
          <w:sz w:val="46"/>
          <w:szCs w:val="46"/>
        </w:rPr>
      </w:pPr>
      <w:bookmarkStart w:colFirst="0" w:colLast="0" w:name="_e0fby3pevyvt" w:id="1"/>
      <w:bookmarkEnd w:id="1"/>
      <w:r w:rsidDel="00000000" w:rsidR="00000000" w:rsidRPr="00000000">
        <w:rPr>
          <w:sz w:val="46"/>
          <w:szCs w:val="46"/>
          <w:rtl w:val="0"/>
        </w:rPr>
        <w:t xml:space="preserve">sdmay24-28</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line="240" w:lineRule="auto"/>
        <w:rPr>
          <w:b w:val="1"/>
          <w:sz w:val="50"/>
          <w:szCs w:val="50"/>
        </w:rPr>
      </w:pPr>
      <w:r w:rsidDel="00000000" w:rsidR="00000000" w:rsidRPr="00000000">
        <w:rPr>
          <w:b w:val="1"/>
          <w:sz w:val="50"/>
          <w:szCs w:val="50"/>
          <w:rtl w:val="0"/>
        </w:rPr>
        <w:t xml:space="preserve">2.1 Task Decomposition</w:t>
      </w:r>
    </w:p>
    <w:p w:rsidR="00000000" w:rsidDel="00000000" w:rsidP="00000000" w:rsidRDefault="00000000" w:rsidRPr="00000000" w14:paraId="00000005">
      <w:pPr>
        <w:widowControl w:val="0"/>
        <w:spacing w:after="240" w:lineRule="auto"/>
        <w:rPr>
          <w:color w:val="595959"/>
          <w:sz w:val="36"/>
          <w:szCs w:val="36"/>
        </w:rPr>
      </w:pPr>
      <w:r w:rsidDel="00000000" w:rsidR="00000000" w:rsidRPr="00000000">
        <w:rPr>
          <w:rtl w:val="0"/>
        </w:rPr>
      </w:r>
    </w:p>
    <w:p w:rsidR="00000000" w:rsidDel="00000000" w:rsidP="00000000" w:rsidRDefault="00000000" w:rsidRPr="00000000" w14:paraId="00000006">
      <w:pPr>
        <w:widowControl w:val="0"/>
        <w:spacing w:after="240" w:lineRule="auto"/>
        <w:rPr>
          <w:color w:val="595959"/>
          <w:sz w:val="36"/>
          <w:szCs w:val="36"/>
        </w:rPr>
      </w:pPr>
      <w:r w:rsidDel="00000000" w:rsidR="00000000" w:rsidRPr="00000000">
        <w:rPr>
          <w:color w:val="595959"/>
          <w:sz w:val="36"/>
          <w:szCs w:val="36"/>
          <w:rtl w:val="0"/>
        </w:rPr>
        <w:tab/>
        <w:t xml:space="preserve">Our project will have a structured sequence of events.  Beginning with the setup of virtual machines within a dockerized environment. We then establish connections between Helics, Pandapower, and OpenDSS using the virtual machines we have already created. Followed by crafting an electric grid diagram for visualization. Going deeper into electrical grid design we will create smaller sections of the transmission and distribution grid. Once they are set up we will then simulate these with an emphasis on how they interact with each other. The security aspects of our project are addressed through a Kali purple box in company with an implementation of Security Onion for defense. Finally we will be implementing a front end website to create an enhanced user experience.</w:t>
      </w:r>
    </w:p>
    <w:p w:rsidR="00000000" w:rsidDel="00000000" w:rsidP="00000000" w:rsidRDefault="00000000" w:rsidRPr="00000000" w14:paraId="00000007">
      <w:pPr>
        <w:widowControl w:val="0"/>
        <w:spacing w:after="240" w:lineRule="auto"/>
        <w:rPr>
          <w:color w:val="595959"/>
          <w:sz w:val="36"/>
          <w:szCs w:val="36"/>
        </w:rPr>
      </w:pPr>
      <w:r w:rsidDel="00000000" w:rsidR="00000000" w:rsidRPr="00000000">
        <w:rPr>
          <w:rtl w:val="0"/>
        </w:rPr>
      </w:r>
    </w:p>
    <w:p w:rsidR="00000000" w:rsidDel="00000000" w:rsidP="00000000" w:rsidRDefault="00000000" w:rsidRPr="00000000" w14:paraId="00000008">
      <w:pPr>
        <w:widowControl w:val="0"/>
        <w:spacing w:after="240" w:lineRule="auto"/>
        <w:rPr>
          <w:color w:val="595959"/>
          <w:sz w:val="36"/>
          <w:szCs w:val="36"/>
        </w:rPr>
      </w:pPr>
      <w:r w:rsidDel="00000000" w:rsidR="00000000" w:rsidRPr="00000000">
        <w:rPr>
          <w:rtl w:val="0"/>
        </w:rPr>
      </w:r>
    </w:p>
    <w:p w:rsidR="00000000" w:rsidDel="00000000" w:rsidP="00000000" w:rsidRDefault="00000000" w:rsidRPr="00000000" w14:paraId="00000009">
      <w:pPr>
        <w:widowControl w:val="0"/>
        <w:spacing w:line="240" w:lineRule="auto"/>
        <w:rPr>
          <w:sz w:val="56"/>
          <w:szCs w:val="56"/>
        </w:rPr>
      </w:pPr>
      <w:r w:rsidDel="00000000" w:rsidR="00000000" w:rsidRPr="00000000">
        <w:rPr>
          <w:b w:val="1"/>
          <w:sz w:val="50"/>
          <w:szCs w:val="50"/>
          <w:rtl w:val="0"/>
        </w:rPr>
        <w:t xml:space="preserve">Task Dependency Graph:</w:t>
      </w:r>
      <w:r w:rsidDel="00000000" w:rsidR="00000000" w:rsidRPr="00000000">
        <w:rPr>
          <w:rtl w:val="0"/>
        </w:rPr>
      </w:r>
    </w:p>
    <w:p w:rsidR="00000000" w:rsidDel="00000000" w:rsidP="00000000" w:rsidRDefault="00000000" w:rsidRPr="00000000" w14:paraId="0000000A">
      <w:pPr>
        <w:widowControl w:val="0"/>
        <w:spacing w:after="240" w:lineRule="auto"/>
        <w:ind w:left="-1260" w:firstLine="0"/>
        <w:rPr>
          <w:color w:val="595959"/>
          <w:sz w:val="36"/>
          <w:szCs w:val="36"/>
        </w:rPr>
      </w:pPr>
      <w:r w:rsidDel="00000000" w:rsidR="00000000" w:rsidRPr="00000000">
        <w:rPr>
          <w:color w:val="595959"/>
          <w:sz w:val="36"/>
          <w:szCs w:val="36"/>
        </w:rPr>
        <w:drawing>
          <wp:inline distB="19050" distT="19050" distL="19050" distR="19050">
            <wp:extent cx="7519988" cy="349213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19988" cy="3492131"/>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line="240" w:lineRule="auto"/>
        <w:rPr>
          <w:b w:val="1"/>
          <w:sz w:val="50"/>
          <w:szCs w:val="50"/>
        </w:rPr>
      </w:pPr>
      <w:r w:rsidDel="00000000" w:rsidR="00000000" w:rsidRPr="00000000">
        <w:rPr>
          <w:b w:val="1"/>
          <w:sz w:val="50"/>
          <w:szCs w:val="50"/>
          <w:rtl w:val="0"/>
        </w:rPr>
        <w:t xml:space="preserve">2.2 Project Management/Tracking Procedures</w:t>
      </w:r>
    </w:p>
    <w:p w:rsidR="00000000" w:rsidDel="00000000" w:rsidP="00000000" w:rsidRDefault="00000000" w:rsidRPr="00000000" w14:paraId="0000000C">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0D">
      <w:pPr>
        <w:widowControl w:val="0"/>
        <w:spacing w:after="240" w:lineRule="auto"/>
        <w:rPr>
          <w:color w:val="595959"/>
          <w:sz w:val="36"/>
          <w:szCs w:val="36"/>
        </w:rPr>
      </w:pPr>
      <w:r w:rsidDel="00000000" w:rsidR="00000000" w:rsidRPr="00000000">
        <w:rPr>
          <w:color w:val="595959"/>
          <w:sz w:val="36"/>
          <w:szCs w:val="36"/>
          <w:rtl w:val="0"/>
        </w:rPr>
        <w:tab/>
        <w:t xml:space="preserve">Our team decided upon an Agile Project Management approach. This gives us the flexibility to accommodate multiple adjustment periods into our project. The adjustment periods ensure a smooth transition for our team to become acclimated with the proposed software. Agile development allows for small incremental parts of our project to be developed and tested. As goals and tasks become more advanced the agile management structure allows us to break these tasks down into smaller attainable goals. To streamline our Agile management style we will be using Gitlab for version control and centralized project management.</w:t>
      </w:r>
      <w:r w:rsidDel="00000000" w:rsidR="00000000" w:rsidRPr="00000000">
        <w:rPr>
          <w:rtl w:val="0"/>
        </w:rPr>
      </w:r>
    </w:p>
    <w:p w:rsidR="00000000" w:rsidDel="00000000" w:rsidP="00000000" w:rsidRDefault="00000000" w:rsidRPr="00000000" w14:paraId="0000000E">
      <w:pPr>
        <w:widowControl w:val="0"/>
        <w:spacing w:line="240" w:lineRule="auto"/>
        <w:rPr>
          <w:color w:val="595959"/>
          <w:sz w:val="32.6092"/>
          <w:szCs w:val="32.6092"/>
          <w:u w:val="single"/>
        </w:rPr>
      </w:pPr>
      <w:r w:rsidDel="00000000" w:rsidR="00000000" w:rsidRPr="00000000">
        <w:rPr>
          <w:b w:val="1"/>
          <w:sz w:val="50"/>
          <w:szCs w:val="50"/>
          <w:rtl w:val="0"/>
        </w:rPr>
        <w:t xml:space="preserve">2.3 Milestones, Metrics, and Evaluation Criteria</w:t>
      </w:r>
      <w:r w:rsidDel="00000000" w:rsidR="00000000" w:rsidRPr="00000000">
        <w:rPr>
          <w:rtl w:val="0"/>
        </w:rPr>
      </w:r>
    </w:p>
    <w:p w:rsidR="00000000" w:rsidDel="00000000" w:rsidP="00000000" w:rsidRDefault="00000000" w:rsidRPr="00000000" w14:paraId="0000000F">
      <w:pPr>
        <w:widowControl w:val="0"/>
        <w:spacing w:after="240" w:lineRule="auto"/>
        <w:rPr>
          <w:color w:val="595959"/>
          <w:sz w:val="32.6092"/>
          <w:szCs w:val="32.6092"/>
        </w:rPr>
      </w:pPr>
      <w:r w:rsidDel="00000000" w:rsidR="00000000" w:rsidRPr="00000000">
        <w:rPr>
          <w:color w:val="595959"/>
          <w:sz w:val="32.6092"/>
          <w:szCs w:val="32.6092"/>
          <w:rtl w:val="0"/>
        </w:rPr>
        <w:tab/>
        <w:t xml:space="preserve">Our team has identified milestones that we deem fit for evaluation criteria. First, in the preliminary grid phase, we simulate pre-existing transmission, distribution, and load models, ensuring they simulate seamlessly through the Helics software. Moving forward into the grid design phase, we dive into designing multiple transmission models, ensuring proper power flow, and conducting analyses encompassing power flow, fault simulations, harmonics, and unbalanced power flow. We also will make distribution models, capable of accommodating dynamic loads, employing both linear and nonlinear models. A dynamic load profile is created, emulating real-world scenarios, including electric vehicle usage and residential neighborhood power consumption, with fluctuations based on actual data. In the simulation setup phase, each simulation is dockerized individually. The attack modules phase entails setting up a Kali box for executing targeted attacks against the simulated grid and designing a user-friendly frontend interface to streamline attack execution. Lastly, in the defense phase, we deploy Security Onion to detect and counteract grid attacks, implementing automated defense mechanisms, centralizing logs in a database, and establishing rules to swiftly identify and address potential issues. These milestones collectively shape our project's progression, ensuring its success and security at each stage.</w:t>
      </w:r>
      <w:r w:rsidDel="00000000" w:rsidR="00000000" w:rsidRPr="00000000">
        <w:rPr>
          <w:rtl w:val="0"/>
        </w:rPr>
      </w:r>
    </w:p>
    <w:p w:rsidR="00000000" w:rsidDel="00000000" w:rsidP="00000000" w:rsidRDefault="00000000" w:rsidRPr="00000000" w14:paraId="00000010">
      <w:pPr>
        <w:widowControl w:val="0"/>
        <w:spacing w:line="240" w:lineRule="auto"/>
        <w:rPr>
          <w:sz w:val="56"/>
          <w:szCs w:val="56"/>
        </w:rPr>
      </w:pPr>
      <w:r w:rsidDel="00000000" w:rsidR="00000000" w:rsidRPr="00000000">
        <w:rPr>
          <w:b w:val="1"/>
          <w:sz w:val="50"/>
          <w:szCs w:val="50"/>
          <w:rtl w:val="0"/>
        </w:rPr>
        <w:t xml:space="preserve">2.4 Project Timeline/Schedule</w:t>
      </w: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rtl w:val="0"/>
        </w:rPr>
      </w:r>
    </w:p>
    <w:tbl>
      <w:tblPr>
        <w:tblStyle w:val="Table1"/>
        <w:tblpPr w:leftFromText="180" w:rightFromText="180" w:topFromText="180" w:bottomFromText="180" w:vertAnchor="text" w:horzAnchor="text" w:tblpX="-795" w:tblpY="0"/>
        <w:tblW w:w="108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220"/>
        <w:gridCol w:w="920"/>
        <w:gridCol w:w="800"/>
        <w:gridCol w:w="840"/>
        <w:gridCol w:w="740"/>
        <w:gridCol w:w="860"/>
        <w:gridCol w:w="760"/>
        <w:gridCol w:w="880"/>
        <w:gridCol w:w="820"/>
        <w:gridCol w:w="960"/>
        <w:tblGridChange w:id="0">
          <w:tblGrid>
            <w:gridCol w:w="3220"/>
            <w:gridCol w:w="920"/>
            <w:gridCol w:w="800"/>
            <w:gridCol w:w="840"/>
            <w:gridCol w:w="740"/>
            <w:gridCol w:w="860"/>
            <w:gridCol w:w="760"/>
            <w:gridCol w:w="880"/>
            <w:gridCol w:w="820"/>
            <w:gridCol w:w="960"/>
          </w:tblGrid>
        </w:tblGridChange>
      </w:tblGrid>
      <w:tr>
        <w:trPr>
          <w:cantSplit w:val="0"/>
          <w:trHeight w:val="56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2">
            <w:pPr>
              <w:widowControl w:val="0"/>
              <w:spacing w:line="240" w:lineRule="auto"/>
              <w:ind w:left="-810" w:firstLine="0"/>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3">
            <w:pPr>
              <w:widowControl w:val="0"/>
              <w:spacing w:line="240" w:lineRule="auto"/>
              <w:rPr>
                <w:b w:val="1"/>
                <w:sz w:val="20"/>
                <w:szCs w:val="20"/>
              </w:rPr>
            </w:pPr>
            <w:r w:rsidDel="00000000" w:rsidR="00000000" w:rsidRPr="00000000">
              <w:rPr>
                <w:b w:val="1"/>
                <w:sz w:val="20"/>
                <w:szCs w:val="20"/>
                <w:rtl w:val="0"/>
              </w:rPr>
              <w:t xml:space="preserve">1/22-29</w:t>
            </w:r>
          </w:p>
        </w:tc>
        <w:tc>
          <w:tcPr>
            <w:tcBorders>
              <w:top w:color="9e9e9e" w:space="0" w:sz="8" w:val="single"/>
              <w:left w:color="9e9e9e" w:space="0" w:sz="8" w:val="single"/>
              <w:bottom w:color="9e9e9e" w:space="0" w:sz="8" w:val="single"/>
              <w:right w:color="999999" w:space="0" w:sz="8" w:val="single"/>
            </w:tcBorders>
            <w:tcMar>
              <w:top w:w="140.0" w:type="dxa"/>
              <w:left w:w="140.0" w:type="dxa"/>
              <w:bottom w:w="140.0" w:type="dxa"/>
              <w:right w:w="140.0" w:type="dxa"/>
            </w:tcMar>
          </w:tcPr>
          <w:p w:rsidR="00000000" w:rsidDel="00000000" w:rsidP="00000000" w:rsidRDefault="00000000" w:rsidRPr="00000000" w14:paraId="00000014">
            <w:pPr>
              <w:widowControl w:val="0"/>
              <w:spacing w:line="240" w:lineRule="auto"/>
              <w:rPr>
                <w:b w:val="1"/>
                <w:sz w:val="20"/>
                <w:szCs w:val="20"/>
              </w:rPr>
            </w:pPr>
            <w:r w:rsidDel="00000000" w:rsidR="00000000" w:rsidRPr="00000000">
              <w:rPr>
                <w:b w:val="1"/>
                <w:sz w:val="20"/>
                <w:szCs w:val="20"/>
                <w:rtl w:val="0"/>
              </w:rPr>
              <w:t xml:space="preserve">2/5-12</w:t>
            </w:r>
          </w:p>
        </w:tc>
        <w:tc>
          <w:tcPr>
            <w:tcBorders>
              <w:top w:color="9e9e9e" w:space="0" w:sz="8" w:val="single"/>
              <w:left w:color="999999"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5">
            <w:pPr>
              <w:widowControl w:val="0"/>
              <w:spacing w:line="240" w:lineRule="auto"/>
              <w:rPr>
                <w:b w:val="1"/>
                <w:sz w:val="20"/>
                <w:szCs w:val="20"/>
              </w:rPr>
            </w:pPr>
            <w:r w:rsidDel="00000000" w:rsidR="00000000" w:rsidRPr="00000000">
              <w:rPr>
                <w:b w:val="1"/>
                <w:sz w:val="20"/>
                <w:szCs w:val="20"/>
                <w:rtl w:val="0"/>
              </w:rPr>
              <w:t xml:space="preserve">2/19-26</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6">
            <w:pPr>
              <w:widowControl w:val="0"/>
              <w:spacing w:line="240" w:lineRule="auto"/>
              <w:rPr>
                <w:b w:val="1"/>
                <w:sz w:val="20"/>
                <w:szCs w:val="20"/>
              </w:rPr>
            </w:pPr>
            <w:r w:rsidDel="00000000" w:rsidR="00000000" w:rsidRPr="00000000">
              <w:rPr>
                <w:b w:val="1"/>
                <w:sz w:val="20"/>
                <w:szCs w:val="20"/>
                <w:rtl w:val="0"/>
              </w:rPr>
              <w:t xml:space="preserve">3/4-11</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7">
            <w:pPr>
              <w:widowControl w:val="0"/>
              <w:spacing w:line="240" w:lineRule="auto"/>
              <w:rPr>
                <w:b w:val="1"/>
                <w:sz w:val="20"/>
                <w:szCs w:val="20"/>
              </w:rPr>
            </w:pPr>
            <w:r w:rsidDel="00000000" w:rsidR="00000000" w:rsidRPr="00000000">
              <w:rPr>
                <w:b w:val="1"/>
                <w:sz w:val="20"/>
                <w:szCs w:val="20"/>
                <w:rtl w:val="0"/>
              </w:rPr>
              <w:t xml:space="preserve">3/18-25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8">
            <w:pPr>
              <w:widowControl w:val="0"/>
              <w:spacing w:line="240" w:lineRule="auto"/>
              <w:rPr>
                <w:b w:val="1"/>
                <w:sz w:val="20"/>
                <w:szCs w:val="20"/>
              </w:rPr>
            </w:pPr>
            <w:r w:rsidDel="00000000" w:rsidR="00000000" w:rsidRPr="00000000">
              <w:rPr>
                <w:b w:val="1"/>
                <w:sz w:val="20"/>
                <w:szCs w:val="20"/>
                <w:rtl w:val="0"/>
              </w:rPr>
              <w:t xml:space="preserve">4/1-8</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9">
            <w:pPr>
              <w:widowControl w:val="0"/>
              <w:spacing w:line="240" w:lineRule="auto"/>
              <w:rPr>
                <w:b w:val="1"/>
                <w:sz w:val="20"/>
                <w:szCs w:val="20"/>
              </w:rPr>
            </w:pPr>
            <w:r w:rsidDel="00000000" w:rsidR="00000000" w:rsidRPr="00000000">
              <w:rPr>
                <w:b w:val="1"/>
                <w:sz w:val="20"/>
                <w:szCs w:val="20"/>
                <w:rtl w:val="0"/>
              </w:rPr>
              <w:t xml:space="preserve">4/15-22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A">
            <w:pPr>
              <w:widowControl w:val="0"/>
              <w:spacing w:line="240" w:lineRule="auto"/>
              <w:rPr>
                <w:b w:val="1"/>
                <w:sz w:val="20"/>
                <w:szCs w:val="20"/>
              </w:rPr>
            </w:pPr>
            <w:r w:rsidDel="00000000" w:rsidR="00000000" w:rsidRPr="00000000">
              <w:rPr>
                <w:b w:val="1"/>
                <w:sz w:val="20"/>
                <w:szCs w:val="20"/>
                <w:rtl w:val="0"/>
              </w:rPr>
              <w:t xml:space="preserve">4/29-5/6</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B">
            <w:pPr>
              <w:widowControl w:val="0"/>
              <w:spacing w:line="240" w:lineRule="auto"/>
              <w:rPr>
                <w:b w:val="1"/>
                <w:sz w:val="20"/>
                <w:szCs w:val="20"/>
              </w:rPr>
            </w:pPr>
            <w:r w:rsidDel="00000000" w:rsidR="00000000" w:rsidRPr="00000000">
              <w:rPr>
                <w:b w:val="1"/>
                <w:sz w:val="20"/>
                <w:szCs w:val="20"/>
                <w:rtl w:val="0"/>
              </w:rPr>
              <w:t xml:space="preserve">5/13-20</w:t>
            </w:r>
          </w:p>
        </w:tc>
      </w:tr>
      <w:tr>
        <w:trPr>
          <w:cantSplit w:val="0"/>
          <w:trHeight w:val="9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C">
            <w:pPr>
              <w:widowControl w:val="0"/>
              <w:rPr>
                <w:b w:val="1"/>
                <w:sz w:val="18"/>
                <w:szCs w:val="18"/>
              </w:rPr>
            </w:pPr>
            <w:r w:rsidDel="00000000" w:rsidR="00000000" w:rsidRPr="00000000">
              <w:rPr>
                <w:b w:val="1"/>
                <w:sz w:val="18"/>
                <w:szCs w:val="18"/>
                <w:rtl w:val="0"/>
              </w:rPr>
              <w:t xml:space="preserve">Analyze pre existing transmission and distribution models</w:t>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1D">
            <w:pPr>
              <w:widowControl w:val="0"/>
              <w:spacing w:line="240" w:lineRule="auto"/>
              <w:rPr>
                <w:sz w:val="28"/>
                <w:szCs w:val="28"/>
              </w:rPr>
            </w:pPr>
            <w:r w:rsidDel="00000000" w:rsidR="00000000" w:rsidRPr="00000000">
              <w:rPr>
                <w:sz w:val="16"/>
                <w:szCs w:val="16"/>
                <w:rtl w:val="0"/>
              </w:rPr>
              <w:t xml:space="preserve">Deliver by 1/29</w:t>
            </w: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E">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1F">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0">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1">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2">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3">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4">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5">
            <w:pPr>
              <w:widowControl w:val="0"/>
              <w:spacing w:line="240" w:lineRule="auto"/>
              <w:rPr>
                <w:sz w:val="28"/>
                <w:szCs w:val="28"/>
              </w:rPr>
            </w:pPr>
            <w:r w:rsidDel="00000000" w:rsidR="00000000" w:rsidRPr="00000000">
              <w:rPr>
                <w:rtl w:val="0"/>
              </w:rPr>
            </w:r>
          </w:p>
        </w:tc>
      </w:tr>
      <w:tr>
        <w:trPr>
          <w:cantSplit w:val="0"/>
          <w:trHeight w:val="68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6">
            <w:pPr>
              <w:widowControl w:val="0"/>
              <w:rPr>
                <w:b w:val="1"/>
                <w:sz w:val="18"/>
                <w:szCs w:val="18"/>
              </w:rPr>
            </w:pPr>
            <w:r w:rsidDel="00000000" w:rsidR="00000000" w:rsidRPr="00000000">
              <w:rPr>
                <w:b w:val="1"/>
                <w:sz w:val="18"/>
                <w:szCs w:val="18"/>
                <w:rtl w:val="0"/>
              </w:rPr>
              <w:t xml:space="preserve">Analyze the power flow and design of models</w:t>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27">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28">
            <w:pPr>
              <w:widowControl w:val="0"/>
              <w:spacing w:line="240" w:lineRule="auto"/>
              <w:rPr>
                <w:sz w:val="16"/>
                <w:szCs w:val="16"/>
              </w:rPr>
            </w:pPr>
            <w:r w:rsidDel="00000000" w:rsidR="00000000" w:rsidRPr="00000000">
              <w:rPr>
                <w:sz w:val="16"/>
                <w:szCs w:val="16"/>
                <w:rtl w:val="0"/>
              </w:rPr>
              <w:t xml:space="preserve">Deliver by 2/12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9">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A">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B">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C">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D">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E">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2F">
            <w:pPr>
              <w:widowControl w:val="0"/>
              <w:spacing w:line="240" w:lineRule="auto"/>
              <w:rPr>
                <w:sz w:val="28"/>
                <w:szCs w:val="28"/>
              </w:rPr>
            </w:pPr>
            <w:r w:rsidDel="00000000" w:rsidR="00000000" w:rsidRPr="00000000">
              <w:rPr>
                <w:rtl w:val="0"/>
              </w:rPr>
            </w:r>
          </w:p>
        </w:tc>
      </w:tr>
      <w:tr>
        <w:trPr>
          <w:cantSplit w:val="0"/>
          <w:trHeight w:val="68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0">
            <w:pPr>
              <w:widowControl w:val="0"/>
              <w:rPr>
                <w:b w:val="1"/>
                <w:sz w:val="18"/>
                <w:szCs w:val="18"/>
              </w:rPr>
            </w:pPr>
            <w:r w:rsidDel="00000000" w:rsidR="00000000" w:rsidRPr="00000000">
              <w:rPr>
                <w:b w:val="1"/>
                <w:sz w:val="18"/>
                <w:szCs w:val="18"/>
                <w:rtl w:val="0"/>
              </w:rPr>
              <w:t xml:space="preserve">Co-Simulation between transmission and distribution models</w:t>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31">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32">
            <w:pPr>
              <w:widowControl w:val="0"/>
              <w:spacing w:line="240" w:lineRule="auto"/>
              <w:rPr>
                <w:sz w:val="28"/>
                <w:szCs w:val="28"/>
              </w:rPr>
            </w:pPr>
            <w:r w:rsidDel="00000000" w:rsidR="00000000" w:rsidRPr="00000000">
              <w:rPr>
                <w:sz w:val="16"/>
                <w:szCs w:val="16"/>
                <w:rtl w:val="0"/>
              </w:rPr>
              <w:t xml:space="preserve">Deliver by 2/12</w:t>
            </w: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3">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4">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5">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6">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7">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8">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9">
            <w:pPr>
              <w:widowControl w:val="0"/>
              <w:rPr/>
            </w:pPr>
            <w:r w:rsidDel="00000000" w:rsidR="00000000" w:rsidRPr="00000000">
              <w:rPr>
                <w:rtl w:val="0"/>
              </w:rPr>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A">
            <w:pPr>
              <w:widowControl w:val="0"/>
              <w:rPr>
                <w:b w:val="1"/>
                <w:sz w:val="18"/>
                <w:szCs w:val="18"/>
              </w:rPr>
            </w:pPr>
            <w:r w:rsidDel="00000000" w:rsidR="00000000" w:rsidRPr="00000000">
              <w:rPr>
                <w:b w:val="1"/>
                <w:sz w:val="18"/>
                <w:szCs w:val="18"/>
                <w:rtl w:val="0"/>
              </w:rPr>
              <w:t xml:space="preserve">Working simulation</w:t>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3B">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3C">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3D">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3E">
            <w:pPr>
              <w:widowControl w:val="0"/>
              <w:spacing w:line="240" w:lineRule="auto"/>
              <w:rPr>
                <w:sz w:val="28"/>
                <w:szCs w:val="28"/>
              </w:rPr>
            </w:pPr>
            <w:r w:rsidDel="00000000" w:rsidR="00000000" w:rsidRPr="00000000">
              <w:rPr>
                <w:sz w:val="16"/>
                <w:szCs w:val="16"/>
                <w:rtl w:val="0"/>
              </w:rPr>
              <w:t xml:space="preserve">Deliver by 3/11</w:t>
            </w: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3F">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0">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1">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2">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3">
            <w:pPr>
              <w:widowControl w:val="0"/>
              <w:rPr/>
            </w:pPr>
            <w:r w:rsidDel="00000000" w:rsidR="00000000" w:rsidRPr="00000000">
              <w:rPr>
                <w:rtl w:val="0"/>
              </w:rPr>
            </w:r>
          </w:p>
        </w:tc>
      </w:tr>
      <w:tr>
        <w:trPr>
          <w:cantSplit w:val="0"/>
          <w:trHeight w:val="66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4">
            <w:pPr>
              <w:widowControl w:val="0"/>
              <w:spacing w:line="240" w:lineRule="auto"/>
              <w:rPr>
                <w:b w:val="1"/>
                <w:sz w:val="18"/>
                <w:szCs w:val="18"/>
              </w:rPr>
            </w:pPr>
            <w:r w:rsidDel="00000000" w:rsidR="00000000" w:rsidRPr="00000000">
              <w:rPr>
                <w:b w:val="1"/>
                <w:sz w:val="18"/>
                <w:szCs w:val="18"/>
                <w:rtl w:val="0"/>
              </w:rPr>
              <w:t xml:space="preserve">Set up VM and Dockerized Environments</w:t>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45">
            <w:pPr>
              <w:widowControl w:val="0"/>
              <w:spacing w:line="240" w:lineRule="auto"/>
              <w:rPr>
                <w:sz w:val="28"/>
                <w:szCs w:val="28"/>
              </w:rPr>
            </w:pPr>
            <w:r w:rsidDel="00000000" w:rsidR="00000000" w:rsidRPr="00000000">
              <w:rPr>
                <w:sz w:val="16"/>
                <w:szCs w:val="16"/>
                <w:rtl w:val="0"/>
              </w:rPr>
              <w:t xml:space="preserve">Deliver by 1/29</w:t>
            </w: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6">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7">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8">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9">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A">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B">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C">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D">
            <w:pPr>
              <w:widowControl w:val="0"/>
              <w:rPr/>
            </w:pPr>
            <w:r w:rsidDel="00000000" w:rsidR="00000000" w:rsidRPr="00000000">
              <w:rPr>
                <w:rtl w:val="0"/>
              </w:rPr>
            </w:r>
          </w:p>
        </w:tc>
      </w:tr>
      <w:tr>
        <w:trPr>
          <w:cantSplit w:val="0"/>
          <w:trHeight w:val="56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4E">
            <w:pPr>
              <w:widowControl w:val="0"/>
              <w:spacing w:line="240" w:lineRule="auto"/>
              <w:rPr>
                <w:b w:val="1"/>
                <w:sz w:val="18"/>
                <w:szCs w:val="18"/>
              </w:rPr>
            </w:pPr>
            <w:r w:rsidDel="00000000" w:rsidR="00000000" w:rsidRPr="00000000">
              <w:rPr>
                <w:b w:val="1"/>
                <w:sz w:val="18"/>
                <w:szCs w:val="18"/>
                <w:rtl w:val="0"/>
              </w:rPr>
              <w:t xml:space="preserve">Create and run attacks</w:t>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4F">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0">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1">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2">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3">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4">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55">
            <w:pPr>
              <w:widowControl w:val="0"/>
              <w:spacing w:line="240" w:lineRule="auto"/>
              <w:rPr>
                <w:sz w:val="28"/>
                <w:szCs w:val="28"/>
              </w:rPr>
            </w:pPr>
            <w:r w:rsidDel="00000000" w:rsidR="00000000" w:rsidRPr="00000000">
              <w:rPr>
                <w:sz w:val="16"/>
                <w:szCs w:val="16"/>
                <w:rtl w:val="0"/>
              </w:rPr>
              <w:t xml:space="preserve">Deliver by 4/22</w:t>
            </w: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6">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7">
            <w:pPr>
              <w:widowControl w:val="0"/>
              <w:rPr/>
            </w:pPr>
            <w:r w:rsidDel="00000000" w:rsidR="00000000" w:rsidRPr="00000000">
              <w:rPr>
                <w:rtl w:val="0"/>
              </w:rPr>
            </w:r>
          </w:p>
        </w:tc>
      </w:tr>
      <w:tr>
        <w:trPr>
          <w:cantSplit w:val="0"/>
          <w:trHeight w:val="66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8">
            <w:pPr>
              <w:widowControl w:val="0"/>
              <w:spacing w:line="240" w:lineRule="auto"/>
              <w:rPr>
                <w:b w:val="1"/>
                <w:sz w:val="18"/>
                <w:szCs w:val="18"/>
              </w:rPr>
            </w:pPr>
            <w:r w:rsidDel="00000000" w:rsidR="00000000" w:rsidRPr="00000000">
              <w:rPr>
                <w:b w:val="1"/>
                <w:sz w:val="18"/>
                <w:szCs w:val="18"/>
                <w:rtl w:val="0"/>
              </w:rPr>
              <w:t xml:space="preserve">Frontend for attack modules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9">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A">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B">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C">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5D">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E">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5F">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60">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61">
            <w:pPr>
              <w:widowControl w:val="0"/>
              <w:spacing w:line="240" w:lineRule="auto"/>
              <w:rPr>
                <w:sz w:val="28"/>
                <w:szCs w:val="28"/>
              </w:rPr>
            </w:pPr>
            <w:r w:rsidDel="00000000" w:rsidR="00000000" w:rsidRPr="00000000">
              <w:rPr>
                <w:sz w:val="16"/>
                <w:szCs w:val="16"/>
                <w:rtl w:val="0"/>
              </w:rPr>
              <w:t xml:space="preserve">Deliver by 5/20</w:t>
            </w:r>
            <w:r w:rsidDel="00000000" w:rsidR="00000000" w:rsidRPr="00000000">
              <w:rPr>
                <w:rtl w:val="0"/>
              </w:rPr>
            </w:r>
          </w:p>
        </w:tc>
      </w:tr>
      <w:tr>
        <w:trPr>
          <w:cantSplit w:val="0"/>
          <w:trHeight w:val="52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2">
            <w:pPr>
              <w:widowControl w:val="0"/>
              <w:spacing w:line="240" w:lineRule="auto"/>
              <w:rPr>
                <w:b w:val="1"/>
                <w:sz w:val="18"/>
                <w:szCs w:val="18"/>
              </w:rPr>
            </w:pPr>
            <w:r w:rsidDel="00000000" w:rsidR="00000000" w:rsidRPr="00000000">
              <w:rPr>
                <w:b w:val="1"/>
                <w:sz w:val="18"/>
                <w:szCs w:val="18"/>
                <w:rtl w:val="0"/>
              </w:rPr>
              <w:t xml:space="preserve">Integrating security onion</w:t>
            </w:r>
          </w:p>
          <w:p w:rsidR="00000000" w:rsidDel="00000000" w:rsidP="00000000" w:rsidRDefault="00000000" w:rsidRPr="00000000" w14:paraId="00000063">
            <w:pPr>
              <w:widowControl w:val="0"/>
              <w:spacing w:line="240" w:lineRule="auto"/>
              <w:rPr>
                <w:b w:val="1"/>
                <w:sz w:val="18"/>
                <w:szCs w:val="1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4">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65">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66">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67">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68">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69">
            <w:pPr>
              <w:widowControl w:val="0"/>
              <w:spacing w:line="240" w:lineRule="auto"/>
              <w:rPr>
                <w:sz w:val="28"/>
                <w:szCs w:val="28"/>
              </w:rPr>
            </w:pPr>
            <w:r w:rsidDel="00000000" w:rsidR="00000000" w:rsidRPr="00000000">
              <w:rPr>
                <w:sz w:val="16"/>
                <w:szCs w:val="16"/>
                <w:rtl w:val="0"/>
              </w:rPr>
              <w:t xml:space="preserve">Deliver by 4/8</w:t>
            </w: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A">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B">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C">
            <w:pPr>
              <w:widowControl w:val="0"/>
              <w:spacing w:line="240" w:lineRule="auto"/>
              <w:rPr>
                <w:sz w:val="28"/>
                <w:szCs w:val="28"/>
              </w:rPr>
            </w:pPr>
            <w:r w:rsidDel="00000000" w:rsidR="00000000" w:rsidRPr="00000000">
              <w:rPr>
                <w:rtl w:val="0"/>
              </w:rPr>
            </w:r>
          </w:p>
        </w:tc>
      </w:tr>
      <w:tr>
        <w:trPr>
          <w:cantSplit w:val="0"/>
          <w:trHeight w:val="66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D">
            <w:pPr>
              <w:widowControl w:val="0"/>
              <w:spacing w:line="240" w:lineRule="auto"/>
              <w:rPr>
                <w:b w:val="1"/>
                <w:sz w:val="18"/>
                <w:szCs w:val="18"/>
              </w:rPr>
            </w:pPr>
            <w:r w:rsidDel="00000000" w:rsidR="00000000" w:rsidRPr="00000000">
              <w:rPr>
                <w:b w:val="1"/>
                <w:sz w:val="18"/>
                <w:szCs w:val="18"/>
                <w:rtl w:val="0"/>
              </w:rPr>
              <w:t xml:space="preserve">Using security onion to detect the attacks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E">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6F">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70">
            <w:pPr>
              <w:widowControl w:val="0"/>
              <w:spacing w:line="240" w:lineRule="auto"/>
              <w:rPr>
                <w:sz w:val="28"/>
                <w:szCs w:val="28"/>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71">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72">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73">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74">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f1c232" w:val="clear"/>
            <w:tcMar>
              <w:top w:w="140.0" w:type="dxa"/>
              <w:left w:w="140.0" w:type="dxa"/>
              <w:bottom w:w="140.0" w:type="dxa"/>
              <w:right w:w="140.0" w:type="dxa"/>
            </w:tcMar>
          </w:tcPr>
          <w:p w:rsidR="00000000" w:rsidDel="00000000" w:rsidP="00000000" w:rsidRDefault="00000000" w:rsidRPr="00000000" w14:paraId="00000075">
            <w:pPr>
              <w:widowControl w:val="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shd w:fill="6aa84f" w:val="clear"/>
            <w:tcMar>
              <w:top w:w="140.0" w:type="dxa"/>
              <w:left w:w="140.0" w:type="dxa"/>
              <w:bottom w:w="140.0" w:type="dxa"/>
              <w:right w:w="140.0" w:type="dxa"/>
            </w:tcMar>
          </w:tcPr>
          <w:p w:rsidR="00000000" w:rsidDel="00000000" w:rsidP="00000000" w:rsidRDefault="00000000" w:rsidRPr="00000000" w14:paraId="00000076">
            <w:pPr>
              <w:widowControl w:val="0"/>
              <w:spacing w:line="240" w:lineRule="auto"/>
              <w:rPr>
                <w:sz w:val="28"/>
                <w:szCs w:val="28"/>
              </w:rPr>
            </w:pPr>
            <w:r w:rsidDel="00000000" w:rsidR="00000000" w:rsidRPr="00000000">
              <w:rPr>
                <w:sz w:val="16"/>
                <w:szCs w:val="16"/>
                <w:rtl w:val="0"/>
              </w:rPr>
              <w:t xml:space="preserve">Deliver by 5/20</w:t>
            </w:r>
            <w:r w:rsidDel="00000000" w:rsidR="00000000" w:rsidRPr="00000000">
              <w:rPr>
                <w:rtl w:val="0"/>
              </w:rPr>
            </w:r>
          </w:p>
        </w:tc>
      </w:tr>
    </w:tbl>
    <w:p w:rsidR="00000000" w:rsidDel="00000000" w:rsidP="00000000" w:rsidRDefault="00000000" w:rsidRPr="00000000" w14:paraId="00000077">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8">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9">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A">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B">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C">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D">
      <w:pPr>
        <w:widowControl w:val="0"/>
        <w:spacing w:line="240" w:lineRule="auto"/>
        <w:rPr>
          <w:b w:val="1"/>
          <w:sz w:val="50"/>
          <w:szCs w:val="50"/>
        </w:rPr>
      </w:pPr>
      <w:r w:rsidDel="00000000" w:rsidR="00000000" w:rsidRPr="00000000">
        <w:rPr>
          <w:rtl w:val="0"/>
        </w:rPr>
      </w:r>
    </w:p>
    <w:p w:rsidR="00000000" w:rsidDel="00000000" w:rsidP="00000000" w:rsidRDefault="00000000" w:rsidRPr="00000000" w14:paraId="0000007E">
      <w:pPr>
        <w:widowControl w:val="0"/>
        <w:spacing w:line="240" w:lineRule="auto"/>
        <w:rPr>
          <w:b w:val="1"/>
          <w:sz w:val="50"/>
          <w:szCs w:val="50"/>
        </w:rPr>
      </w:pPr>
      <w:r w:rsidDel="00000000" w:rsidR="00000000" w:rsidRPr="00000000">
        <w:rPr>
          <w:b w:val="1"/>
          <w:sz w:val="50"/>
          <w:szCs w:val="50"/>
          <w:rtl w:val="0"/>
        </w:rPr>
        <w:t xml:space="preserve">2.5 Risks and Risk Management/Mitigation</w:t>
      </w:r>
    </w:p>
    <w:p w:rsidR="00000000" w:rsidDel="00000000" w:rsidP="00000000" w:rsidRDefault="00000000" w:rsidRPr="00000000" w14:paraId="0000007F">
      <w:pPr>
        <w:widowControl w:val="0"/>
        <w:spacing w:after="240" w:lineRule="auto"/>
        <w:rPr>
          <w:color w:val="595959"/>
          <w:sz w:val="36"/>
          <w:szCs w:val="36"/>
        </w:rPr>
      </w:pPr>
      <w:r w:rsidDel="00000000" w:rsidR="00000000" w:rsidRPr="00000000">
        <w:rPr>
          <w:color w:val="595959"/>
          <w:sz w:val="36"/>
          <w:szCs w:val="36"/>
          <w:rtl w:val="0"/>
        </w:rPr>
        <w:t xml:space="preserve">As our entire project will be done within a dockerized VM environment, there will not be significant risks associated with this project.</w:t>
      </w:r>
    </w:p>
    <w:p w:rsidR="00000000" w:rsidDel="00000000" w:rsidP="00000000" w:rsidRDefault="00000000" w:rsidRPr="00000000" w14:paraId="00000080">
      <w:pPr>
        <w:widowControl w:val="0"/>
        <w:spacing w:after="240" w:lineRule="auto"/>
        <w:rPr>
          <w:color w:val="595959"/>
          <w:sz w:val="36"/>
          <w:szCs w:val="36"/>
        </w:rPr>
      </w:pPr>
      <w:r w:rsidDel="00000000" w:rsidR="00000000" w:rsidRPr="00000000">
        <w:rPr>
          <w:color w:val="595959"/>
          <w:sz w:val="36"/>
          <w:szCs w:val="36"/>
          <w:rtl w:val="0"/>
        </w:rPr>
        <w:t xml:space="preserve">Risks:</w:t>
      </w:r>
    </w:p>
    <w:p w:rsidR="00000000" w:rsidDel="00000000" w:rsidP="00000000" w:rsidRDefault="00000000" w:rsidRPr="00000000" w14:paraId="00000081">
      <w:pPr>
        <w:widowControl w:val="0"/>
        <w:numPr>
          <w:ilvl w:val="0"/>
          <w:numId w:val="1"/>
        </w:numPr>
        <w:spacing w:after="0" w:afterAutospacing="0" w:lineRule="auto"/>
        <w:ind w:left="720" w:hanging="360"/>
      </w:pPr>
      <w:r w:rsidDel="00000000" w:rsidR="00000000" w:rsidRPr="00000000">
        <w:rPr>
          <w:color w:val="595959"/>
          <w:sz w:val="36"/>
          <w:szCs w:val="36"/>
          <w:rtl w:val="0"/>
        </w:rPr>
        <w:t xml:space="preserve">Losing our VMs and our progress - 3</w:t>
      </w:r>
    </w:p>
    <w:p w:rsidR="00000000" w:rsidDel="00000000" w:rsidP="00000000" w:rsidRDefault="00000000" w:rsidRPr="00000000" w14:paraId="00000082">
      <w:pPr>
        <w:widowControl w:val="0"/>
        <w:numPr>
          <w:ilvl w:val="1"/>
          <w:numId w:val="1"/>
        </w:numPr>
        <w:spacing w:after="0" w:afterAutospacing="0" w:lineRule="auto"/>
        <w:ind w:left="1440" w:hanging="360"/>
      </w:pPr>
      <w:r w:rsidDel="00000000" w:rsidR="00000000" w:rsidRPr="00000000">
        <w:rPr>
          <w:color w:val="595959"/>
          <w:sz w:val="28"/>
          <w:szCs w:val="28"/>
          <w:rtl w:val="0"/>
        </w:rPr>
        <w:t xml:space="preserve">Mitigation: Create regular backups and VM snapshots</w:t>
      </w:r>
    </w:p>
    <w:p w:rsidR="00000000" w:rsidDel="00000000" w:rsidP="00000000" w:rsidRDefault="00000000" w:rsidRPr="00000000" w14:paraId="00000083">
      <w:pPr>
        <w:widowControl w:val="0"/>
        <w:numPr>
          <w:ilvl w:val="0"/>
          <w:numId w:val="1"/>
        </w:numPr>
        <w:spacing w:after="0" w:afterAutospacing="0" w:lineRule="auto"/>
        <w:ind w:left="720" w:hanging="360"/>
      </w:pPr>
      <w:r w:rsidDel="00000000" w:rsidR="00000000" w:rsidRPr="00000000">
        <w:rPr>
          <w:color w:val="595959"/>
          <w:sz w:val="36"/>
          <w:szCs w:val="36"/>
          <w:rtl w:val="0"/>
        </w:rPr>
        <w:t xml:space="preserve">Using too many resources, causing the department to be mad at us - 0.3</w:t>
      </w:r>
    </w:p>
    <w:p w:rsidR="00000000" w:rsidDel="00000000" w:rsidP="00000000" w:rsidRDefault="00000000" w:rsidRPr="00000000" w14:paraId="00000084">
      <w:pPr>
        <w:widowControl w:val="0"/>
        <w:numPr>
          <w:ilvl w:val="1"/>
          <w:numId w:val="1"/>
        </w:numPr>
        <w:spacing w:after="240" w:lineRule="auto"/>
        <w:ind w:left="1440" w:hanging="360"/>
      </w:pPr>
      <w:r w:rsidDel="00000000" w:rsidR="00000000" w:rsidRPr="00000000">
        <w:rPr>
          <w:color w:val="595959"/>
          <w:sz w:val="28"/>
          <w:szCs w:val="28"/>
          <w:rtl w:val="0"/>
        </w:rPr>
        <w:t xml:space="preserve">Mitigation: Being aware of our resources and making sure nothing runs out of hand</w:t>
      </w:r>
    </w:p>
    <w:p w:rsidR="00000000" w:rsidDel="00000000" w:rsidP="00000000" w:rsidRDefault="00000000" w:rsidRPr="00000000" w14:paraId="00000085">
      <w:pPr>
        <w:widowControl w:val="0"/>
        <w:spacing w:line="240" w:lineRule="auto"/>
        <w:rPr>
          <w:sz w:val="56"/>
          <w:szCs w:val="56"/>
        </w:rPr>
      </w:pPr>
      <w:r w:rsidDel="00000000" w:rsidR="00000000" w:rsidRPr="00000000">
        <w:rPr>
          <w:b w:val="1"/>
          <w:sz w:val="50"/>
          <w:szCs w:val="50"/>
          <w:rtl w:val="0"/>
        </w:rPr>
        <w:t xml:space="preserve">2.6 Personnel Effort Requirements</w:t>
      </w: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r>
    </w:p>
    <w:tbl>
      <w:tblPr>
        <w:tblStyle w:val="Table2"/>
        <w:tblpPr w:leftFromText="180" w:rightFromText="180" w:topFromText="180" w:bottomFromText="180" w:vertAnchor="text" w:horzAnchor="text" w:tblpX="-690" w:tblpY="0"/>
        <w:tblW w:w="108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060"/>
        <w:gridCol w:w="1380"/>
        <w:gridCol w:w="1280"/>
        <w:gridCol w:w="1140"/>
        <w:gridCol w:w="1400"/>
        <w:gridCol w:w="1160"/>
        <w:gridCol w:w="1280"/>
        <w:gridCol w:w="1100"/>
        <w:tblGridChange w:id="0">
          <w:tblGrid>
            <w:gridCol w:w="2060"/>
            <w:gridCol w:w="1380"/>
            <w:gridCol w:w="1280"/>
            <w:gridCol w:w="1140"/>
            <w:gridCol w:w="1400"/>
            <w:gridCol w:w="1160"/>
            <w:gridCol w:w="1280"/>
            <w:gridCol w:w="1100"/>
          </w:tblGrid>
        </w:tblGridChange>
      </w:tblGrid>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7">
            <w:pPr>
              <w:widowControl w:val="0"/>
              <w:spacing w:line="240" w:lineRule="auto"/>
              <w:rPr>
                <w:sz w:val="28"/>
                <w:szCs w:val="28"/>
              </w:rPr>
            </w:pPr>
            <w:r w:rsidDel="00000000" w:rsidR="00000000" w:rsidRPr="00000000">
              <w:rPr>
                <w:sz w:val="28"/>
                <w:szCs w:val="28"/>
                <w:rtl w:val="0"/>
              </w:rPr>
              <w:t xml:space="preserve">Task</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8">
            <w:pPr>
              <w:widowControl w:val="0"/>
              <w:spacing w:line="240" w:lineRule="auto"/>
              <w:rPr>
                <w:sz w:val="28"/>
                <w:szCs w:val="28"/>
              </w:rPr>
            </w:pPr>
            <w:r w:rsidDel="00000000" w:rsidR="00000000" w:rsidRPr="00000000">
              <w:rPr>
                <w:sz w:val="28"/>
                <w:szCs w:val="28"/>
                <w:rtl w:val="0"/>
              </w:rPr>
              <w:t xml:space="preserve">Justin Hrs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9">
            <w:pPr>
              <w:widowControl w:val="0"/>
              <w:spacing w:line="240" w:lineRule="auto"/>
              <w:rPr>
                <w:sz w:val="28"/>
                <w:szCs w:val="28"/>
              </w:rPr>
            </w:pPr>
            <w:r w:rsidDel="00000000" w:rsidR="00000000" w:rsidRPr="00000000">
              <w:rPr>
                <w:sz w:val="28"/>
                <w:szCs w:val="28"/>
                <w:rtl w:val="0"/>
              </w:rPr>
              <w:t xml:space="preserve">Kaya Hrs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A">
            <w:pPr>
              <w:widowControl w:val="0"/>
              <w:spacing w:line="240" w:lineRule="auto"/>
              <w:rPr>
                <w:sz w:val="28"/>
                <w:szCs w:val="28"/>
              </w:rPr>
            </w:pPr>
            <w:r w:rsidDel="00000000" w:rsidR="00000000" w:rsidRPr="00000000">
              <w:rPr>
                <w:sz w:val="28"/>
                <w:szCs w:val="28"/>
                <w:rtl w:val="0"/>
              </w:rPr>
              <w:t xml:space="preserve">Matt Hrs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B">
            <w:pPr>
              <w:widowControl w:val="0"/>
              <w:spacing w:line="240" w:lineRule="auto"/>
              <w:rPr>
                <w:sz w:val="28"/>
                <w:szCs w:val="28"/>
              </w:rPr>
            </w:pPr>
            <w:r w:rsidDel="00000000" w:rsidR="00000000" w:rsidRPr="00000000">
              <w:rPr>
                <w:sz w:val="28"/>
                <w:szCs w:val="28"/>
                <w:rtl w:val="0"/>
              </w:rPr>
              <w:t xml:space="preserve">Tommy Hrs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C">
            <w:pPr>
              <w:widowControl w:val="0"/>
              <w:spacing w:line="240" w:lineRule="auto"/>
              <w:rPr>
                <w:sz w:val="28"/>
                <w:szCs w:val="28"/>
              </w:rPr>
            </w:pPr>
            <w:r w:rsidDel="00000000" w:rsidR="00000000" w:rsidRPr="00000000">
              <w:rPr>
                <w:sz w:val="28"/>
                <w:szCs w:val="28"/>
                <w:rtl w:val="0"/>
              </w:rPr>
              <w:t xml:space="preserve">Tyler Hrs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D">
            <w:pPr>
              <w:widowControl w:val="0"/>
              <w:spacing w:line="240" w:lineRule="auto"/>
              <w:rPr>
                <w:sz w:val="28"/>
                <w:szCs w:val="28"/>
              </w:rPr>
            </w:pPr>
            <w:r w:rsidDel="00000000" w:rsidR="00000000" w:rsidRPr="00000000">
              <w:rPr>
                <w:sz w:val="28"/>
                <w:szCs w:val="28"/>
                <w:rtl w:val="0"/>
              </w:rPr>
              <w:t xml:space="preserve">Zach Hrs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E">
            <w:pPr>
              <w:widowControl w:val="0"/>
              <w:spacing w:line="240" w:lineRule="auto"/>
              <w:rPr>
                <w:sz w:val="28"/>
                <w:szCs w:val="28"/>
              </w:rPr>
            </w:pPr>
            <w:r w:rsidDel="00000000" w:rsidR="00000000" w:rsidRPr="00000000">
              <w:rPr>
                <w:sz w:val="28"/>
                <w:szCs w:val="28"/>
                <w:rtl w:val="0"/>
              </w:rPr>
              <w:t xml:space="preserve">Total Hrs</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Set up and connect Helics with pandapower and OpenDSS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0">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1">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2">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3">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4">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5">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6">
            <w:pPr>
              <w:widowControl w:val="0"/>
              <w:spacing w:line="240" w:lineRule="auto"/>
              <w:rPr>
                <w:sz w:val="28"/>
                <w:szCs w:val="28"/>
              </w:rPr>
            </w:pPr>
            <w:r w:rsidDel="00000000" w:rsidR="00000000" w:rsidRPr="00000000">
              <w:rPr>
                <w:sz w:val="28"/>
                <w:szCs w:val="28"/>
                <w:rtl w:val="0"/>
              </w:rPr>
              <w:t xml:space="preserve">24</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Analyze the power flow and design of models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8">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9">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A">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B">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C">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D">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E">
            <w:pPr>
              <w:widowControl w:val="0"/>
              <w:spacing w:line="240" w:lineRule="auto"/>
              <w:rPr>
                <w:sz w:val="28"/>
                <w:szCs w:val="28"/>
              </w:rPr>
            </w:pPr>
            <w:r w:rsidDel="00000000" w:rsidR="00000000" w:rsidRPr="00000000">
              <w:rPr>
                <w:sz w:val="28"/>
                <w:szCs w:val="28"/>
                <w:rtl w:val="0"/>
              </w:rPr>
              <w:t xml:space="preserve">10</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Create smaller sections of the transmission and distribution grid</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0">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1">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2">
            <w:pPr>
              <w:widowControl w:val="0"/>
              <w:spacing w:line="240" w:lineRule="auto"/>
              <w:rPr>
                <w:sz w:val="28"/>
                <w:szCs w:val="28"/>
              </w:rPr>
            </w:pPr>
            <w:r w:rsidDel="00000000" w:rsidR="00000000" w:rsidRPr="00000000">
              <w:rPr>
                <w:sz w:val="28"/>
                <w:szCs w:val="28"/>
                <w:rtl w:val="0"/>
              </w:rPr>
              <w:t xml:space="preserve">30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3">
            <w:pPr>
              <w:widowControl w:val="0"/>
              <w:spacing w:line="240" w:lineRule="auto"/>
              <w:rPr>
                <w:sz w:val="28"/>
                <w:szCs w:val="28"/>
              </w:rPr>
            </w:pPr>
            <w:r w:rsidDel="00000000" w:rsidR="00000000" w:rsidRPr="00000000">
              <w:rPr>
                <w:sz w:val="28"/>
                <w:szCs w:val="28"/>
                <w:rtl w:val="0"/>
              </w:rPr>
              <w:t xml:space="preserve">30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4">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5">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6">
            <w:pPr>
              <w:widowControl w:val="0"/>
              <w:spacing w:line="240" w:lineRule="auto"/>
              <w:rPr>
                <w:sz w:val="28"/>
                <w:szCs w:val="28"/>
              </w:rPr>
            </w:pPr>
            <w:r w:rsidDel="00000000" w:rsidR="00000000" w:rsidRPr="00000000">
              <w:rPr>
                <w:sz w:val="28"/>
                <w:szCs w:val="28"/>
                <w:rtl w:val="0"/>
              </w:rPr>
              <w:t xml:space="preserve">80</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Co-Simulation between transmission and distribution models</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8">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9">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A">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B">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C">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D">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E">
            <w:pPr>
              <w:widowControl w:val="0"/>
              <w:spacing w:line="240" w:lineRule="auto"/>
              <w:rPr>
                <w:sz w:val="28"/>
                <w:szCs w:val="28"/>
              </w:rPr>
            </w:pPr>
            <w:r w:rsidDel="00000000" w:rsidR="00000000" w:rsidRPr="00000000">
              <w:rPr>
                <w:sz w:val="28"/>
                <w:szCs w:val="28"/>
                <w:rtl w:val="0"/>
              </w:rPr>
              <w:t xml:space="preserve">12</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Create a working simulation</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0">
            <w:pPr>
              <w:widowControl w:val="0"/>
              <w:spacing w:line="240" w:lineRule="auto"/>
              <w:rPr>
                <w:sz w:val="28"/>
                <w:szCs w:val="28"/>
              </w:rPr>
            </w:pPr>
            <w:r w:rsidDel="00000000" w:rsidR="00000000" w:rsidRPr="00000000">
              <w:rPr>
                <w:sz w:val="28"/>
                <w:szCs w:val="28"/>
                <w:rtl w:val="0"/>
              </w:rPr>
              <w:t xml:space="preserve">20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1">
            <w:pPr>
              <w:widowControl w:val="0"/>
              <w:spacing w:line="240" w:lineRule="auto"/>
              <w:rPr>
                <w:sz w:val="28"/>
                <w:szCs w:val="28"/>
              </w:rPr>
            </w:pPr>
            <w:r w:rsidDel="00000000" w:rsidR="00000000" w:rsidRPr="00000000">
              <w:rPr>
                <w:sz w:val="28"/>
                <w:szCs w:val="28"/>
                <w:rtl w:val="0"/>
              </w:rPr>
              <w:t xml:space="preserve">20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2">
            <w:pPr>
              <w:widowControl w:val="0"/>
              <w:spacing w:line="240" w:lineRule="auto"/>
              <w:rPr>
                <w:sz w:val="28"/>
                <w:szCs w:val="28"/>
              </w:rPr>
            </w:pPr>
            <w:r w:rsidDel="00000000" w:rsidR="00000000" w:rsidRPr="00000000">
              <w:rPr>
                <w:sz w:val="28"/>
                <w:szCs w:val="28"/>
                <w:rtl w:val="0"/>
              </w:rPr>
              <w:t xml:space="preserve">10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3">
            <w:pPr>
              <w:widowControl w:val="0"/>
              <w:spacing w:line="240" w:lineRule="auto"/>
              <w:rPr>
                <w:sz w:val="28"/>
                <w:szCs w:val="28"/>
              </w:rPr>
            </w:pPr>
            <w:r w:rsidDel="00000000" w:rsidR="00000000" w:rsidRPr="00000000">
              <w:rPr>
                <w:sz w:val="28"/>
                <w:szCs w:val="28"/>
                <w:rtl w:val="0"/>
              </w:rPr>
              <w:t xml:space="preserve">10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4">
            <w:pPr>
              <w:widowControl w:val="0"/>
              <w:spacing w:line="240" w:lineRule="auto"/>
              <w:rPr>
                <w:sz w:val="28"/>
                <w:szCs w:val="28"/>
              </w:rPr>
            </w:pPr>
            <w:r w:rsidDel="00000000" w:rsidR="00000000" w:rsidRPr="00000000">
              <w:rPr>
                <w:sz w:val="28"/>
                <w:szCs w:val="28"/>
                <w:rtl w:val="0"/>
              </w:rPr>
              <w:t xml:space="preserve">20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5">
            <w:pPr>
              <w:widowControl w:val="0"/>
              <w:spacing w:line="240" w:lineRule="auto"/>
              <w:rPr>
                <w:sz w:val="28"/>
                <w:szCs w:val="28"/>
              </w:rPr>
            </w:pPr>
            <w:r w:rsidDel="00000000" w:rsidR="00000000" w:rsidRPr="00000000">
              <w:rPr>
                <w:sz w:val="28"/>
                <w:szCs w:val="28"/>
                <w:rtl w:val="0"/>
              </w:rPr>
              <w:t xml:space="preserve">20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6">
            <w:pPr>
              <w:widowControl w:val="0"/>
              <w:spacing w:line="240" w:lineRule="auto"/>
              <w:rPr>
                <w:sz w:val="28"/>
                <w:szCs w:val="28"/>
              </w:rPr>
            </w:pPr>
            <w:r w:rsidDel="00000000" w:rsidR="00000000" w:rsidRPr="00000000">
              <w:rPr>
                <w:sz w:val="28"/>
                <w:szCs w:val="28"/>
                <w:rtl w:val="0"/>
              </w:rPr>
              <w:t xml:space="preserve">100</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7">
            <w:pPr>
              <w:widowControl w:val="0"/>
              <w:spacing w:line="240" w:lineRule="auto"/>
              <w:rPr>
                <w:sz w:val="20"/>
                <w:szCs w:val="20"/>
              </w:rPr>
            </w:pPr>
            <w:r w:rsidDel="00000000" w:rsidR="00000000" w:rsidRPr="00000000">
              <w:rPr>
                <w:sz w:val="20"/>
                <w:szCs w:val="20"/>
                <w:rtl w:val="0"/>
              </w:rPr>
              <w:t xml:space="preserve">Create a Kali/red team box that can perform attacks against the power grid</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8">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9">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A">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B">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C">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D">
            <w:pPr>
              <w:widowControl w:val="0"/>
              <w:spacing w:line="240" w:lineRule="auto"/>
              <w:rPr>
                <w:sz w:val="28"/>
                <w:szCs w:val="28"/>
              </w:rPr>
            </w:pPr>
            <w:r w:rsidDel="00000000" w:rsidR="00000000" w:rsidRPr="00000000">
              <w:rPr>
                <w:sz w:val="28"/>
                <w:szCs w:val="28"/>
                <w:rtl w:val="0"/>
              </w:rPr>
              <w:t xml:space="preserve">2</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E">
            <w:pPr>
              <w:widowControl w:val="0"/>
              <w:spacing w:line="240" w:lineRule="auto"/>
              <w:rPr>
                <w:sz w:val="28"/>
                <w:szCs w:val="28"/>
              </w:rPr>
            </w:pPr>
            <w:r w:rsidDel="00000000" w:rsidR="00000000" w:rsidRPr="00000000">
              <w:rPr>
                <w:sz w:val="28"/>
                <w:szCs w:val="28"/>
                <w:rtl w:val="0"/>
              </w:rPr>
              <w:t xml:space="preserve">8</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BF">
            <w:pPr>
              <w:widowControl w:val="0"/>
              <w:spacing w:line="240" w:lineRule="auto"/>
              <w:rPr>
                <w:sz w:val="20"/>
                <w:szCs w:val="20"/>
              </w:rPr>
            </w:pPr>
            <w:r w:rsidDel="00000000" w:rsidR="00000000" w:rsidRPr="00000000">
              <w:rPr>
                <w:sz w:val="20"/>
                <w:szCs w:val="20"/>
                <w:rtl w:val="0"/>
              </w:rPr>
              <w:t xml:space="preserve">Set up security onion to defend against the attacks against the power grid</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0">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1">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2">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3">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4">
            <w:pPr>
              <w:widowControl w:val="0"/>
              <w:spacing w:line="240" w:lineRule="auto"/>
              <w:rPr>
                <w:sz w:val="28"/>
                <w:szCs w:val="28"/>
              </w:rPr>
            </w:pPr>
            <w:r w:rsidDel="00000000" w:rsidR="00000000" w:rsidRPr="00000000">
              <w:rPr>
                <w:sz w:val="28"/>
                <w:szCs w:val="28"/>
                <w:rtl w:val="0"/>
              </w:rPr>
              <w:t xml:space="preserve">20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5">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6">
            <w:pPr>
              <w:widowControl w:val="0"/>
              <w:spacing w:line="240" w:lineRule="auto"/>
              <w:rPr>
                <w:sz w:val="28"/>
                <w:szCs w:val="28"/>
              </w:rPr>
            </w:pPr>
            <w:r w:rsidDel="00000000" w:rsidR="00000000" w:rsidRPr="00000000">
              <w:rPr>
                <w:sz w:val="28"/>
                <w:szCs w:val="28"/>
                <w:rtl w:val="0"/>
              </w:rPr>
              <w:t xml:space="preserve">20</w:t>
            </w:r>
          </w:p>
        </w:tc>
      </w:tr>
      <w:tr>
        <w:trPr>
          <w:cantSplit w:val="0"/>
          <w:trHeight w:val="6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Frontend for attack modules</w:t>
            </w:r>
          </w:p>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9">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A">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B">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C">
            <w:pPr>
              <w:widowControl w:val="0"/>
              <w:spacing w:line="240" w:lineRule="auto"/>
              <w:rPr>
                <w:sz w:val="28"/>
                <w:szCs w:val="28"/>
              </w:rPr>
            </w:pPr>
            <w:r w:rsidDel="00000000" w:rsidR="00000000" w:rsidRPr="00000000">
              <w:rPr>
                <w:sz w:val="28"/>
                <w:szCs w:val="28"/>
                <w:rtl w:val="0"/>
              </w:rPr>
              <w:t xml:space="preserve">0</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D">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E">
            <w:pPr>
              <w:widowControl w:val="0"/>
              <w:spacing w:line="240" w:lineRule="auto"/>
              <w:rPr>
                <w:sz w:val="28"/>
                <w:szCs w:val="28"/>
              </w:rPr>
            </w:pPr>
            <w:r w:rsidDel="00000000" w:rsidR="00000000" w:rsidRPr="00000000">
              <w:rPr>
                <w:sz w:val="28"/>
                <w:szCs w:val="28"/>
                <w:rtl w:val="0"/>
              </w:rPr>
              <w:t xml:space="preserve">5</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tcPr>
          <w:p w:rsidR="00000000" w:rsidDel="00000000" w:rsidP="00000000" w:rsidRDefault="00000000" w:rsidRPr="00000000" w14:paraId="000000CF">
            <w:pPr>
              <w:widowControl w:val="0"/>
              <w:spacing w:line="240" w:lineRule="auto"/>
              <w:rPr>
                <w:sz w:val="28"/>
                <w:szCs w:val="28"/>
              </w:rPr>
            </w:pPr>
            <w:r w:rsidDel="00000000" w:rsidR="00000000" w:rsidRPr="00000000">
              <w:rPr>
                <w:sz w:val="28"/>
                <w:szCs w:val="28"/>
                <w:rtl w:val="0"/>
              </w:rPr>
              <w:t xml:space="preserve">20</w:t>
            </w:r>
          </w:p>
        </w:tc>
      </w:tr>
    </w:tbl>
    <w:p w:rsidR="00000000" w:rsidDel="00000000" w:rsidP="00000000" w:rsidRDefault="00000000" w:rsidRPr="00000000" w14:paraId="000000D0">
      <w:pPr>
        <w:widowControl w:val="0"/>
        <w:spacing w:line="240" w:lineRule="auto"/>
        <w:rPr>
          <w:b w:val="1"/>
          <w:sz w:val="50"/>
          <w:szCs w:val="50"/>
        </w:rPr>
      </w:pPr>
      <w:r w:rsidDel="00000000" w:rsidR="00000000" w:rsidRPr="00000000">
        <w:rPr>
          <w:b w:val="1"/>
          <w:sz w:val="50"/>
          <w:szCs w:val="50"/>
          <w:rtl w:val="0"/>
        </w:rPr>
        <w:t xml:space="preserve">2.7 Other Resource Requirements</w:t>
      </w:r>
    </w:p>
    <w:p w:rsidR="00000000" w:rsidDel="00000000" w:rsidP="00000000" w:rsidRDefault="00000000" w:rsidRPr="00000000" w14:paraId="000000D1">
      <w:pPr>
        <w:widowControl w:val="0"/>
        <w:spacing w:after="240" w:lineRule="auto"/>
        <w:rPr>
          <w:sz w:val="30"/>
          <w:szCs w:val="30"/>
        </w:rPr>
      </w:pPr>
      <w:r w:rsidDel="00000000" w:rsidR="00000000" w:rsidRPr="00000000">
        <w:rPr>
          <w:rtl w:val="0"/>
        </w:rPr>
      </w:r>
    </w:p>
    <w:p w:rsidR="00000000" w:rsidDel="00000000" w:rsidP="00000000" w:rsidRDefault="00000000" w:rsidRPr="00000000" w14:paraId="000000D2">
      <w:pPr>
        <w:widowControl w:val="0"/>
        <w:spacing w:after="240" w:lineRule="auto"/>
        <w:rPr>
          <w:sz w:val="56"/>
          <w:szCs w:val="56"/>
        </w:rPr>
      </w:pPr>
      <w:r w:rsidDel="00000000" w:rsidR="00000000" w:rsidRPr="00000000">
        <w:rPr>
          <w:sz w:val="30"/>
          <w:szCs w:val="30"/>
          <w:rtl w:val="0"/>
        </w:rPr>
        <w:tab/>
        <w:t xml:space="preserve">Our team has identified a few other resource requirements for our project to function effectively. At a base we will need access to the university's High-Performance Compute Cluster serving as our backbone for testing complex powergrid designs. Additionally, our team will need a multitude of virtual machines. We have identified a few types of machines we will need. The first is a Kali Linux purple pentesting box for heading the cyber attack section of our project. We will need a few Ubuntu and Windows 10 machines for hosting HELICS, Panda Power, &amp; Open DSS. Finally we will need a larger virtual machine to host Security Onion for network monitoring.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